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108" w:tblpYSpec="outside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73"/>
        <w:gridCol w:w="6807"/>
        <w:gridCol w:w="1276"/>
      </w:tblGrid>
      <w:tr w:rsidR="00B03431" w:rsidRPr="00B03431" w:rsidTr="00B03431">
        <w:trPr>
          <w:trHeight w:val="138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03431" w:rsidRPr="00B03431" w:rsidRDefault="00B03431" w:rsidP="00960C56">
            <w:pPr>
              <w:tabs>
                <w:tab w:val="left" w:pos="708"/>
                <w:tab w:val="center" w:pos="4153"/>
                <w:tab w:val="right" w:pos="8306"/>
              </w:tabs>
              <w:spacing w:before="120" w:after="120"/>
              <w:jc w:val="center"/>
              <w:rPr>
                <w:rFonts w:eastAsia="Calibri" w:cstheme="minorHAnsi"/>
                <w:noProof/>
                <w:sz w:val="22"/>
                <w:szCs w:val="22"/>
              </w:rPr>
            </w:pPr>
            <w:r w:rsidRPr="00B03431">
              <w:rPr>
                <w:rFonts w:cstheme="minorHAnsi"/>
                <w:sz w:val="22"/>
                <w:szCs w:val="22"/>
              </w:rPr>
              <w:t xml:space="preserve">ÖĞRENCİNİN </w:t>
            </w:r>
          </w:p>
        </w:tc>
      </w:tr>
      <w:tr w:rsidR="00B03431" w:rsidRPr="00B03431" w:rsidTr="00B03431">
        <w:trPr>
          <w:trHeight w:val="330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31" w:rsidRPr="00B03431" w:rsidRDefault="00B03431" w:rsidP="00960C56">
            <w:pPr>
              <w:spacing w:before="120" w:after="120"/>
              <w:ind w:right="34"/>
              <w:rPr>
                <w:rFonts w:eastAsia="Calibri" w:cstheme="minorHAnsi"/>
                <w:sz w:val="22"/>
                <w:szCs w:val="22"/>
              </w:rPr>
            </w:pPr>
            <w:r w:rsidRPr="00B03431">
              <w:rPr>
                <w:rFonts w:eastAsia="Calibri" w:cstheme="minorHAnsi"/>
                <w:sz w:val="22"/>
                <w:szCs w:val="22"/>
              </w:rPr>
              <w:t>ADI SOYADI</w:t>
            </w:r>
          </w:p>
        </w:tc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31" w:rsidRPr="00B03431" w:rsidRDefault="00B03431" w:rsidP="00960C56">
            <w:pPr>
              <w:spacing w:before="120" w:after="120"/>
              <w:ind w:right="34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B03431" w:rsidRPr="00B03431" w:rsidTr="00960C56">
        <w:trPr>
          <w:trHeight w:val="45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31" w:rsidRPr="00B03431" w:rsidRDefault="00B03431" w:rsidP="00960C56">
            <w:pPr>
              <w:spacing w:before="120" w:after="120"/>
              <w:ind w:right="34"/>
              <w:rPr>
                <w:rFonts w:eastAsia="Calibri" w:cstheme="minorHAnsi"/>
                <w:sz w:val="22"/>
                <w:szCs w:val="22"/>
              </w:rPr>
            </w:pPr>
            <w:r w:rsidRPr="00B03431">
              <w:rPr>
                <w:rFonts w:eastAsia="Calibri" w:cstheme="minorHAnsi"/>
                <w:sz w:val="22"/>
                <w:szCs w:val="22"/>
              </w:rPr>
              <w:t>SINIF / OKUL NO</w:t>
            </w:r>
          </w:p>
        </w:tc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31" w:rsidRPr="00B03431" w:rsidRDefault="00B03431" w:rsidP="00960C56">
            <w:pPr>
              <w:spacing w:before="120" w:after="120"/>
              <w:ind w:right="34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B03431" w:rsidRPr="00B03431" w:rsidTr="00B03431">
        <w:trPr>
          <w:trHeight w:val="274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03431" w:rsidRPr="00B03431" w:rsidRDefault="00B03431" w:rsidP="00960C56">
            <w:pPr>
              <w:spacing w:before="120" w:after="120"/>
              <w:ind w:right="34"/>
              <w:jc w:val="center"/>
              <w:rPr>
                <w:rFonts w:eastAsia="Calibri" w:cstheme="minorHAnsi"/>
                <w:sz w:val="22"/>
                <w:szCs w:val="22"/>
              </w:rPr>
            </w:pPr>
            <w:r w:rsidRPr="00B03431">
              <w:rPr>
                <w:rFonts w:eastAsia="Calibri" w:cstheme="minorHAnsi"/>
                <w:sz w:val="22"/>
                <w:szCs w:val="22"/>
              </w:rPr>
              <w:t>ÖĞRENCİ VELİSİNİN</w:t>
            </w:r>
          </w:p>
        </w:tc>
      </w:tr>
      <w:tr w:rsidR="00B03431" w:rsidRPr="00B03431" w:rsidTr="00960C56">
        <w:trPr>
          <w:trHeight w:val="45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31" w:rsidRPr="00B03431" w:rsidRDefault="00B03431" w:rsidP="00960C56">
            <w:pPr>
              <w:spacing w:before="120" w:after="120"/>
              <w:ind w:right="34"/>
              <w:rPr>
                <w:rFonts w:eastAsia="Calibri" w:cstheme="minorHAnsi"/>
                <w:sz w:val="22"/>
                <w:szCs w:val="22"/>
              </w:rPr>
            </w:pPr>
            <w:r w:rsidRPr="00B03431">
              <w:rPr>
                <w:rFonts w:eastAsia="Calibri" w:cstheme="minorHAnsi"/>
                <w:sz w:val="22"/>
                <w:szCs w:val="22"/>
              </w:rPr>
              <w:t>ADI SOYADI</w:t>
            </w:r>
          </w:p>
        </w:tc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31" w:rsidRPr="00B03431" w:rsidRDefault="00B03431" w:rsidP="00960C56">
            <w:pPr>
              <w:spacing w:before="120" w:after="120"/>
              <w:ind w:right="34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B03431" w:rsidRPr="00B03431" w:rsidTr="00B03431">
        <w:trPr>
          <w:trHeight w:val="302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31" w:rsidRPr="00B03431" w:rsidRDefault="00B03431" w:rsidP="00960C56">
            <w:pPr>
              <w:spacing w:before="120" w:after="120"/>
              <w:ind w:right="34"/>
              <w:rPr>
                <w:rFonts w:eastAsia="Calibri" w:cstheme="minorHAnsi"/>
                <w:sz w:val="22"/>
                <w:szCs w:val="22"/>
              </w:rPr>
            </w:pPr>
            <w:r w:rsidRPr="00B03431">
              <w:rPr>
                <w:rFonts w:eastAsia="Calibri" w:cstheme="minorHAnsi"/>
                <w:sz w:val="22"/>
                <w:szCs w:val="22"/>
              </w:rPr>
              <w:t>YAKINLIĞI</w:t>
            </w:r>
          </w:p>
        </w:tc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31" w:rsidRPr="00B03431" w:rsidRDefault="00B03431" w:rsidP="00960C56">
            <w:pPr>
              <w:spacing w:before="120" w:after="120"/>
              <w:ind w:right="34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B03431" w:rsidRPr="00B03431" w:rsidTr="00960C56">
        <w:trPr>
          <w:trHeight w:val="52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03431" w:rsidRPr="00B03431" w:rsidRDefault="00B03431" w:rsidP="00960C56">
            <w:pPr>
              <w:spacing w:before="120" w:after="120"/>
              <w:ind w:right="34"/>
              <w:jc w:val="center"/>
              <w:rPr>
                <w:rFonts w:eastAsia="Calibri" w:cstheme="minorHAnsi"/>
                <w:sz w:val="22"/>
                <w:szCs w:val="22"/>
              </w:rPr>
            </w:pPr>
            <w:r w:rsidRPr="00B03431">
              <w:rPr>
                <w:rFonts w:eastAsia="Calibri" w:cstheme="minorHAnsi"/>
                <w:sz w:val="22"/>
                <w:szCs w:val="22"/>
              </w:rPr>
              <w:t>BİLGİLENDİRME KONULARI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B03431" w:rsidRPr="00B03431" w:rsidRDefault="00B03431" w:rsidP="00960C56">
            <w:pPr>
              <w:ind w:right="34"/>
              <w:jc w:val="center"/>
              <w:rPr>
                <w:rFonts w:eastAsia="Calibri" w:cstheme="minorHAnsi"/>
                <w:sz w:val="22"/>
                <w:szCs w:val="22"/>
              </w:rPr>
            </w:pPr>
            <w:r w:rsidRPr="00B03431">
              <w:rPr>
                <w:rFonts w:eastAsia="Calibri" w:cstheme="minorHAnsi"/>
                <w:sz w:val="22"/>
                <w:szCs w:val="22"/>
              </w:rPr>
              <w:t>BİLGİ</w:t>
            </w:r>
          </w:p>
          <w:p w:rsidR="00B03431" w:rsidRPr="00B03431" w:rsidRDefault="00B03431" w:rsidP="00960C56">
            <w:pPr>
              <w:ind w:right="34"/>
              <w:jc w:val="center"/>
              <w:rPr>
                <w:rFonts w:eastAsia="Calibri" w:cstheme="minorHAnsi"/>
                <w:sz w:val="22"/>
                <w:szCs w:val="22"/>
              </w:rPr>
            </w:pPr>
            <w:r w:rsidRPr="00B03431">
              <w:rPr>
                <w:rFonts w:eastAsia="Calibri" w:cstheme="minorHAnsi"/>
                <w:sz w:val="22"/>
                <w:szCs w:val="22"/>
              </w:rPr>
              <w:t>EDİNDİM</w:t>
            </w:r>
          </w:p>
        </w:tc>
      </w:tr>
      <w:tr w:rsidR="00B03431" w:rsidRPr="00B03431" w:rsidTr="00B03431">
        <w:trPr>
          <w:trHeight w:val="827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31" w:rsidRPr="00B03431" w:rsidRDefault="00B03431" w:rsidP="00960C56">
            <w:pPr>
              <w:shd w:val="clear" w:color="auto" w:fill="FCFCFC"/>
              <w:spacing w:before="120" w:after="120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B03431">
              <w:rPr>
                <w:rFonts w:eastAsia="Times New Roman" w:cstheme="minorHAnsi"/>
                <w:sz w:val="22"/>
                <w:szCs w:val="22"/>
              </w:rPr>
              <w:t xml:space="preserve">Çeşitli salgın hastalık </w:t>
            </w:r>
            <w:proofErr w:type="gramStart"/>
            <w:r w:rsidRPr="00B03431">
              <w:rPr>
                <w:rFonts w:eastAsia="Times New Roman" w:cstheme="minorHAnsi"/>
                <w:sz w:val="22"/>
                <w:szCs w:val="22"/>
              </w:rPr>
              <w:t>semptomları</w:t>
            </w:r>
            <w:proofErr w:type="gramEnd"/>
            <w:r w:rsidRPr="00B03431">
              <w:rPr>
                <w:rFonts w:eastAsia="Times New Roman" w:cstheme="minorHAnsi"/>
                <w:sz w:val="22"/>
                <w:szCs w:val="22"/>
              </w:rPr>
              <w:t xml:space="preserve"> (</w:t>
            </w:r>
            <w:r w:rsidR="00F6042A">
              <w:rPr>
                <w:rFonts w:eastAsia="Times New Roman" w:cstheme="minorHAnsi"/>
                <w:sz w:val="22"/>
                <w:szCs w:val="22"/>
              </w:rPr>
              <w:t xml:space="preserve">38 derece üzeri </w:t>
            </w:r>
            <w:r w:rsidRPr="00B03431">
              <w:rPr>
                <w:rFonts w:eastAsia="Times New Roman" w:cstheme="minorHAnsi"/>
                <w:sz w:val="22"/>
                <w:szCs w:val="22"/>
              </w:rPr>
              <w:t>ateş, öksürük, burun akıntısı, solunum sıkıntısı, ishal vb.) gösteren öğrencilerin okula gönderilmemesi, okul</w:t>
            </w:r>
            <w:r w:rsidR="00DD627E">
              <w:rPr>
                <w:rFonts w:eastAsia="Times New Roman" w:cstheme="minorHAnsi"/>
                <w:sz w:val="22"/>
                <w:szCs w:val="22"/>
              </w:rPr>
              <w:t>a</w:t>
            </w:r>
            <w:r w:rsidRPr="00B03431">
              <w:rPr>
                <w:rFonts w:eastAsia="Times New Roman" w:cstheme="minorHAnsi"/>
                <w:sz w:val="22"/>
                <w:szCs w:val="22"/>
              </w:rPr>
              <w:t xml:space="preserve"> bilgi verilmesi ve sağlık kuruluşlarına yönlendirilmesi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31" w:rsidRPr="00B03431" w:rsidRDefault="00B03431" w:rsidP="00960C56">
            <w:pPr>
              <w:shd w:val="clear" w:color="auto" w:fill="FCFCFC"/>
              <w:spacing w:before="120" w:after="120"/>
              <w:rPr>
                <w:rFonts w:eastAsia="Times New Roman" w:cstheme="minorHAnsi"/>
                <w:sz w:val="22"/>
                <w:szCs w:val="22"/>
              </w:rPr>
            </w:pPr>
            <w:r w:rsidRPr="00B03431">
              <w:rPr>
                <w:rFonts w:eastAsia="Times New Roman" w:cstheme="minorHAnsi"/>
                <w:sz w:val="22"/>
                <w:szCs w:val="22"/>
              </w:rPr>
              <w:t xml:space="preserve">       </w:t>
            </w:r>
            <w:r w:rsidRPr="00B03431">
              <w:rPr>
                <w:rFonts w:eastAsia="Times New Roman" w:cstheme="minorHAnsi"/>
                <w:noProof/>
                <w:sz w:val="22"/>
                <w:szCs w:val="22"/>
              </w:rPr>
              <w:drawing>
                <wp:inline distT="0" distB="0" distL="0" distR="0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431" w:rsidRPr="00B03431" w:rsidTr="00B03431">
        <w:trPr>
          <w:trHeight w:val="8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31" w:rsidRPr="00B03431" w:rsidRDefault="00B03431" w:rsidP="00960C56">
            <w:pPr>
              <w:shd w:val="clear" w:color="auto" w:fill="FCFCFC"/>
              <w:spacing w:before="120" w:after="120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B03431">
              <w:rPr>
                <w:rFonts w:eastAsia="Times New Roman" w:cstheme="minorHAnsi"/>
                <w:sz w:val="22"/>
                <w:szCs w:val="22"/>
              </w:rPr>
              <w:t>Aile içerisinde salgın hastalık (COVID-19 vb.) belirtisi (ateş, öksürük, burun akıntısı, solunum sıkıntısı gibi) ya da tanısı alan, temaslısı olan kişi bulunması durumunda okula ivedilikle bilgi verilmesi ve öğrencinin okula gönderilmemesi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31" w:rsidRPr="00B03431" w:rsidRDefault="00B03431" w:rsidP="00960C56">
            <w:pPr>
              <w:shd w:val="clear" w:color="auto" w:fill="FCFCFC"/>
              <w:spacing w:before="120" w:after="120"/>
              <w:rPr>
                <w:rFonts w:eastAsia="Times New Roman" w:cstheme="minorHAnsi"/>
                <w:sz w:val="22"/>
                <w:szCs w:val="22"/>
              </w:rPr>
            </w:pPr>
            <w:r w:rsidRPr="00B03431">
              <w:rPr>
                <w:rFonts w:eastAsia="Times New Roman" w:cstheme="minorHAnsi"/>
                <w:sz w:val="22"/>
                <w:szCs w:val="22"/>
              </w:rPr>
              <w:t xml:space="preserve">       </w:t>
            </w:r>
            <w:r w:rsidRPr="00B03431">
              <w:rPr>
                <w:rFonts w:eastAsia="Times New Roman" w:cstheme="minorHAnsi"/>
                <w:noProof/>
                <w:sz w:val="22"/>
                <w:szCs w:val="22"/>
              </w:rPr>
              <w:drawing>
                <wp:inline distT="0" distB="0" distL="0" distR="0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431" w:rsidRPr="00B03431" w:rsidTr="00B03431">
        <w:trPr>
          <w:trHeight w:val="64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31" w:rsidRPr="00B03431" w:rsidRDefault="00B03431" w:rsidP="00960C56">
            <w:pPr>
              <w:shd w:val="clear" w:color="auto" w:fill="FCFCFC"/>
              <w:spacing w:before="120" w:after="120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B03431">
              <w:rPr>
                <w:rFonts w:eastAsia="Times New Roman" w:cstheme="minorHAnsi"/>
                <w:sz w:val="22"/>
                <w:szCs w:val="22"/>
              </w:rPr>
              <w:t>Öğrencilerin bırakılması ve alınması sırasında personel ve velilerin salgın hastalık dönemi önlemlerine (sosyal mesafe kuralları, maske kullanımı vb.) uyması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31" w:rsidRPr="00B03431" w:rsidRDefault="00B03431" w:rsidP="00960C56">
            <w:pPr>
              <w:shd w:val="clear" w:color="auto" w:fill="FCFCFC"/>
              <w:spacing w:before="120" w:after="120"/>
              <w:rPr>
                <w:rFonts w:eastAsia="Times New Roman" w:cstheme="minorHAnsi"/>
                <w:sz w:val="22"/>
                <w:szCs w:val="22"/>
              </w:rPr>
            </w:pPr>
            <w:r w:rsidRPr="00B03431">
              <w:rPr>
                <w:rFonts w:eastAsia="Times New Roman" w:cstheme="minorHAnsi"/>
                <w:sz w:val="22"/>
                <w:szCs w:val="22"/>
              </w:rPr>
              <w:t xml:space="preserve">       </w:t>
            </w:r>
            <w:r w:rsidRPr="00B03431">
              <w:rPr>
                <w:rFonts w:eastAsia="Times New Roman" w:cstheme="minorHAnsi"/>
                <w:noProof/>
                <w:sz w:val="22"/>
                <w:szCs w:val="22"/>
              </w:rPr>
              <w:drawing>
                <wp:inline distT="0" distB="0" distL="0" distR="0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431" w:rsidRPr="00B03431" w:rsidTr="00B03431">
        <w:trPr>
          <w:trHeight w:val="46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31" w:rsidRPr="00B03431" w:rsidRDefault="00B03431" w:rsidP="00960C56">
            <w:pPr>
              <w:shd w:val="clear" w:color="auto" w:fill="FCFCFC"/>
              <w:spacing w:before="120" w:after="120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B03431">
              <w:rPr>
                <w:rFonts w:eastAsia="Times New Roman" w:cstheme="minorHAnsi"/>
                <w:sz w:val="22"/>
                <w:szCs w:val="22"/>
              </w:rPr>
              <w:t>Mümkünse her gün aynı velinin öğrenciyi alması ve bırakması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31" w:rsidRPr="00B03431" w:rsidRDefault="00B03431" w:rsidP="00960C56">
            <w:pPr>
              <w:shd w:val="clear" w:color="auto" w:fill="FCFCFC"/>
              <w:spacing w:before="120" w:after="120"/>
              <w:rPr>
                <w:rFonts w:eastAsia="Times New Roman" w:cstheme="minorHAnsi"/>
                <w:sz w:val="22"/>
                <w:szCs w:val="22"/>
              </w:rPr>
            </w:pPr>
            <w:r w:rsidRPr="00B03431">
              <w:rPr>
                <w:rFonts w:eastAsia="Times New Roman" w:cstheme="minorHAnsi"/>
                <w:sz w:val="22"/>
                <w:szCs w:val="22"/>
              </w:rPr>
              <w:t xml:space="preserve">       </w:t>
            </w:r>
            <w:r w:rsidRPr="00B03431">
              <w:rPr>
                <w:rFonts w:eastAsia="Times New Roman" w:cstheme="minorHAnsi"/>
                <w:noProof/>
                <w:sz w:val="22"/>
                <w:szCs w:val="22"/>
              </w:rPr>
              <w:drawing>
                <wp:inline distT="0" distB="0" distL="0" distR="0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431" w:rsidRPr="00B03431" w:rsidTr="00960C56">
        <w:trPr>
          <w:trHeight w:val="68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31" w:rsidRPr="00B03431" w:rsidRDefault="00B03431" w:rsidP="00960C56">
            <w:pPr>
              <w:shd w:val="clear" w:color="auto" w:fill="FCFCFC"/>
              <w:spacing w:before="120" w:after="120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B03431">
              <w:rPr>
                <w:rFonts w:eastAsia="Times New Roman" w:cstheme="minorHAnsi"/>
                <w:sz w:val="22"/>
                <w:szCs w:val="22"/>
              </w:rPr>
              <w:t>Salgın hastalık dönemlerine özgü riskli gruplarda yer alan (büyükanne/büyükbaba gibi 65 yaş üstü kişiler veya altta yatan hastalığı olanlar vb.) kişilerin öğrencileri bırakıp almaması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31" w:rsidRPr="00B03431" w:rsidRDefault="00B03431" w:rsidP="00960C56">
            <w:pPr>
              <w:shd w:val="clear" w:color="auto" w:fill="FCFCFC"/>
              <w:spacing w:before="120" w:after="120"/>
              <w:rPr>
                <w:rFonts w:eastAsia="Times New Roman" w:cstheme="minorHAnsi"/>
                <w:sz w:val="22"/>
                <w:szCs w:val="22"/>
              </w:rPr>
            </w:pPr>
            <w:r w:rsidRPr="00B03431">
              <w:rPr>
                <w:rFonts w:eastAsia="Times New Roman" w:cstheme="minorHAnsi"/>
                <w:sz w:val="22"/>
                <w:szCs w:val="22"/>
              </w:rPr>
              <w:t xml:space="preserve">       </w:t>
            </w:r>
            <w:r w:rsidRPr="00B03431">
              <w:rPr>
                <w:rFonts w:eastAsia="Times New Roman" w:cstheme="minorHAnsi"/>
                <w:noProof/>
                <w:sz w:val="22"/>
                <w:szCs w:val="22"/>
              </w:rPr>
              <w:drawing>
                <wp:inline distT="0" distB="0" distL="0" distR="0">
                  <wp:extent cx="171450" cy="171450"/>
                  <wp:effectExtent l="0" t="0" r="0" b="0"/>
                  <wp:docPr id="33" name="Resi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431" w:rsidRPr="00B03431" w:rsidTr="00B03431">
        <w:trPr>
          <w:trHeight w:val="57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31" w:rsidRPr="00B03431" w:rsidRDefault="00B03431" w:rsidP="00960C56">
            <w:pPr>
              <w:shd w:val="clear" w:color="auto" w:fill="FCFCFC"/>
              <w:spacing w:before="120" w:after="120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B03431">
              <w:rPr>
                <w:rFonts w:eastAsia="Times New Roman" w:cstheme="minorHAnsi"/>
                <w:sz w:val="22"/>
                <w:szCs w:val="22"/>
              </w:rPr>
              <w:t>Kuruluşa giriş/çıkış saatlerinde öğrencilerin veliler tarafından kuruluş dışında teslim alınıp bırakılması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31" w:rsidRPr="00B03431" w:rsidRDefault="00B03431" w:rsidP="00960C56">
            <w:pPr>
              <w:shd w:val="clear" w:color="auto" w:fill="FCFCFC"/>
              <w:spacing w:before="120" w:after="120"/>
              <w:rPr>
                <w:rFonts w:eastAsia="Times New Roman" w:cstheme="minorHAnsi"/>
                <w:sz w:val="22"/>
                <w:szCs w:val="22"/>
              </w:rPr>
            </w:pPr>
            <w:r w:rsidRPr="00B03431">
              <w:rPr>
                <w:rFonts w:eastAsia="Times New Roman" w:cstheme="minorHAnsi"/>
                <w:sz w:val="22"/>
                <w:szCs w:val="22"/>
              </w:rPr>
              <w:t xml:space="preserve">       </w:t>
            </w:r>
            <w:r w:rsidRPr="00B03431">
              <w:rPr>
                <w:rFonts w:eastAsia="Times New Roman" w:cstheme="minorHAnsi"/>
                <w:noProof/>
                <w:sz w:val="22"/>
                <w:szCs w:val="22"/>
              </w:rPr>
              <w:drawing>
                <wp:inline distT="0" distB="0" distL="0" distR="0">
                  <wp:extent cx="171450" cy="171450"/>
                  <wp:effectExtent l="0" t="0" r="0" b="0"/>
                  <wp:docPr id="34" name="Resi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431" w:rsidRPr="00B03431" w:rsidTr="00B03431">
        <w:trPr>
          <w:trHeight w:val="529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31" w:rsidRPr="00B03431" w:rsidRDefault="00B03431" w:rsidP="00960C56">
            <w:pPr>
              <w:shd w:val="clear" w:color="auto" w:fill="FCFCFC"/>
              <w:spacing w:before="120" w:after="120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B03431">
              <w:rPr>
                <w:rFonts w:eastAsia="Times New Roman" w:cstheme="minorHAnsi"/>
                <w:sz w:val="22"/>
                <w:szCs w:val="22"/>
              </w:rPr>
              <w:t>Belirlenen yöntem ve ortaya konan şartların uygulamaların sürekliliği, kontrol altına alınması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31" w:rsidRPr="00B03431" w:rsidRDefault="00B03431" w:rsidP="00960C56">
            <w:pPr>
              <w:shd w:val="clear" w:color="auto" w:fill="FCFCFC"/>
              <w:spacing w:before="120" w:after="120"/>
              <w:rPr>
                <w:rFonts w:eastAsia="Times New Roman" w:cstheme="minorHAnsi"/>
                <w:sz w:val="22"/>
                <w:szCs w:val="22"/>
              </w:rPr>
            </w:pPr>
            <w:r w:rsidRPr="00B03431">
              <w:rPr>
                <w:rFonts w:eastAsia="Times New Roman" w:cstheme="minorHAnsi"/>
                <w:sz w:val="22"/>
                <w:szCs w:val="22"/>
              </w:rPr>
              <w:t xml:space="preserve">       </w:t>
            </w:r>
            <w:r w:rsidRPr="00B03431">
              <w:rPr>
                <w:rFonts w:eastAsia="Times New Roman" w:cstheme="minorHAnsi"/>
                <w:noProof/>
                <w:sz w:val="22"/>
                <w:szCs w:val="22"/>
              </w:rPr>
              <w:drawing>
                <wp:inline distT="0" distB="0" distL="0" distR="0">
                  <wp:extent cx="171450" cy="171450"/>
                  <wp:effectExtent l="0" t="0" r="0" b="0"/>
                  <wp:docPr id="35" name="Resi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431" w:rsidRPr="00B03431" w:rsidTr="00960C56">
        <w:trPr>
          <w:trHeight w:val="1945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431" w:rsidRPr="00B03431" w:rsidRDefault="00B03431" w:rsidP="00960C56">
            <w:pPr>
              <w:spacing w:before="120"/>
              <w:ind w:right="34" w:firstLine="567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B03431">
              <w:rPr>
                <w:rFonts w:cstheme="minorHAnsi"/>
                <w:color w:val="000000"/>
                <w:sz w:val="22"/>
                <w:szCs w:val="22"/>
              </w:rPr>
              <w:t xml:space="preserve">Eğitim Kurumlarında Hijyen Şartlarının Geliştirilmesi ve Enfeksiyon Önleme Kontrol Kılavuzunda belirtilen Veli/Öğrenci Bilgilendirme Taahhütnamesini okudum anladım. </w:t>
            </w:r>
          </w:p>
          <w:p w:rsidR="00B03431" w:rsidRPr="00B03431" w:rsidRDefault="00B03431" w:rsidP="00960C56">
            <w:pPr>
              <w:tabs>
                <w:tab w:val="left" w:pos="53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B03431">
              <w:rPr>
                <w:rFonts w:cstheme="minorHAnsi"/>
                <w:color w:val="000000"/>
                <w:sz w:val="22"/>
                <w:szCs w:val="22"/>
              </w:rPr>
              <w:t xml:space="preserve">Çocuğumun ateş, öksürük, burun akıntısı, solunum sıkıntısı, ishal </w:t>
            </w:r>
            <w:proofErr w:type="gramStart"/>
            <w:r w:rsidRPr="00B03431">
              <w:rPr>
                <w:rFonts w:cstheme="minorHAnsi"/>
                <w:color w:val="000000"/>
                <w:sz w:val="22"/>
                <w:szCs w:val="22"/>
              </w:rPr>
              <w:t>şikayeti</w:t>
            </w:r>
            <w:proofErr w:type="gramEnd"/>
            <w:r w:rsidRPr="00B03431">
              <w:rPr>
                <w:rFonts w:cstheme="minorHAnsi"/>
                <w:color w:val="000000"/>
                <w:sz w:val="22"/>
                <w:szCs w:val="22"/>
              </w:rPr>
              <w:t xml:space="preserve"> olması durumu ile aile içerisinde solunum yolu şikayetleri gelişen veya solunum yolu enfeksiyonu hikayesi ile hastane yatışı yapılan kişi varlığında ya da COVID-19 tanısı alan kişi bulunması durumunda çocuğumu kuruma getirmemem ve bu durumu okula bildirmem gerektiği konusunda bilgilendirildim. </w:t>
            </w:r>
          </w:p>
          <w:p w:rsidR="00B03431" w:rsidRPr="00B03431" w:rsidRDefault="00B03431" w:rsidP="00960C56">
            <w:pPr>
              <w:tabs>
                <w:tab w:val="left" w:pos="53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B03431">
              <w:rPr>
                <w:rFonts w:cstheme="minorHAnsi"/>
                <w:color w:val="000000"/>
                <w:sz w:val="22"/>
                <w:szCs w:val="22"/>
              </w:rPr>
              <w:t>Yukarıda belirtilen durumlarda çocuğumu okula getirmeyeceğimi ve getirmeme sebebimi okul yönetimine bildirmeyi kabul ve taahhüt ederim. …/… / 20…</w:t>
            </w:r>
          </w:p>
          <w:p w:rsidR="00B03431" w:rsidRPr="00B03431" w:rsidRDefault="00B03431" w:rsidP="00960C56">
            <w:pPr>
              <w:ind w:right="34"/>
              <w:rPr>
                <w:rFonts w:ascii="Times New Roman" w:eastAsia="Calibri" w:hAnsi="Times New Roman"/>
                <w:sz w:val="22"/>
                <w:szCs w:val="22"/>
              </w:rPr>
            </w:pPr>
            <w:r w:rsidRPr="00B03431">
              <w:rPr>
                <w:rFonts w:ascii="Times New Roman" w:eastAsia="Calibri" w:hAnsi="Times New Roman"/>
                <w:sz w:val="22"/>
                <w:szCs w:val="22"/>
              </w:rPr>
              <w:t xml:space="preserve">             </w:t>
            </w:r>
          </w:p>
          <w:p w:rsidR="00B03431" w:rsidRPr="00B03431" w:rsidRDefault="00B03431" w:rsidP="00960C56">
            <w:pPr>
              <w:ind w:right="34"/>
              <w:rPr>
                <w:rFonts w:eastAsia="Calibri" w:cstheme="minorHAnsi"/>
                <w:sz w:val="22"/>
                <w:szCs w:val="22"/>
              </w:rPr>
            </w:pPr>
            <w:r w:rsidRPr="00B03431">
              <w:rPr>
                <w:rFonts w:eastAsia="Calibri" w:cstheme="minorHAnsi"/>
                <w:sz w:val="22"/>
                <w:szCs w:val="22"/>
              </w:rPr>
              <w:t xml:space="preserve">ADI SOYADI : </w:t>
            </w:r>
            <w:proofErr w:type="gramStart"/>
            <w:r w:rsidRPr="00B03431">
              <w:rPr>
                <w:rFonts w:eastAsia="Calibri" w:cstheme="minorHAnsi"/>
                <w:sz w:val="22"/>
                <w:szCs w:val="22"/>
              </w:rPr>
              <w:t>………………………………….</w:t>
            </w:r>
            <w:proofErr w:type="gramEnd"/>
            <w:r w:rsidRPr="00B03431">
              <w:rPr>
                <w:rFonts w:eastAsia="Calibri" w:cstheme="minorHAnsi"/>
                <w:sz w:val="22"/>
                <w:szCs w:val="22"/>
              </w:rPr>
              <w:t xml:space="preserve">       </w:t>
            </w:r>
          </w:p>
          <w:p w:rsidR="00B03431" w:rsidRPr="00B03431" w:rsidRDefault="00B03431" w:rsidP="00B03431">
            <w:pPr>
              <w:ind w:right="34"/>
              <w:rPr>
                <w:rFonts w:eastAsia="Calibri" w:cstheme="minorHAnsi"/>
                <w:sz w:val="22"/>
                <w:szCs w:val="22"/>
              </w:rPr>
            </w:pPr>
            <w:r w:rsidRPr="00B03431">
              <w:rPr>
                <w:rFonts w:eastAsia="Calibri" w:cstheme="minorHAnsi"/>
                <w:sz w:val="22"/>
                <w:szCs w:val="22"/>
              </w:rPr>
              <w:t xml:space="preserve">İMZASI         : </w:t>
            </w:r>
            <w:proofErr w:type="gramStart"/>
            <w:r w:rsidRPr="00B03431">
              <w:rPr>
                <w:rFonts w:eastAsia="Calibri" w:cstheme="minorHAnsi"/>
                <w:sz w:val="22"/>
                <w:szCs w:val="22"/>
              </w:rPr>
              <w:t>……………………</w:t>
            </w:r>
            <w:proofErr w:type="gramEnd"/>
            <w:r w:rsidRPr="00B03431">
              <w:rPr>
                <w:rFonts w:eastAsia="Calibri" w:cstheme="minorHAnsi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</w:tr>
    </w:tbl>
    <w:p w:rsidR="00B4370A" w:rsidRDefault="00B4370A" w:rsidP="00CB3B8D">
      <w:pPr>
        <w:pStyle w:val="stbilgi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5227"/>
        <w:gridCol w:w="4945"/>
      </w:tblGrid>
      <w:tr w:rsidR="00B03431" w:rsidTr="00960C56">
        <w:trPr>
          <w:trHeight w:val="512"/>
        </w:trPr>
        <w:tc>
          <w:tcPr>
            <w:tcW w:w="5387" w:type="dxa"/>
          </w:tcPr>
          <w:p w:rsidR="00B03431" w:rsidRDefault="00B03431" w:rsidP="00960C56">
            <w:pPr>
              <w:jc w:val="center"/>
            </w:pPr>
            <w:r>
              <w:t xml:space="preserve">Hazırlayan    /   </w:t>
            </w:r>
          </w:p>
          <w:p w:rsidR="00B03431" w:rsidRDefault="00B03431" w:rsidP="00960C56">
            <w:pPr>
              <w:jc w:val="center"/>
            </w:pPr>
            <w:r>
              <w:t xml:space="preserve">  HEÖK SORUMLUSU</w:t>
            </w:r>
          </w:p>
        </w:tc>
        <w:tc>
          <w:tcPr>
            <w:tcW w:w="5103" w:type="dxa"/>
          </w:tcPr>
          <w:p w:rsidR="00B03431" w:rsidRDefault="00B03431" w:rsidP="00960C56">
            <w:pPr>
              <w:jc w:val="center"/>
            </w:pPr>
            <w:r>
              <w:t>Onaylayan</w:t>
            </w:r>
          </w:p>
          <w:p w:rsidR="00B03431" w:rsidRDefault="00B03431" w:rsidP="00960C56">
            <w:pPr>
              <w:jc w:val="center"/>
            </w:pPr>
            <w:r>
              <w:t>Okul Müdürü</w:t>
            </w:r>
          </w:p>
        </w:tc>
      </w:tr>
      <w:tr w:rsidR="00B03431" w:rsidTr="00960C56">
        <w:trPr>
          <w:trHeight w:val="808"/>
        </w:trPr>
        <w:tc>
          <w:tcPr>
            <w:tcW w:w="5387" w:type="dxa"/>
          </w:tcPr>
          <w:p w:rsidR="00B03431" w:rsidRDefault="00B03431" w:rsidP="00960C56">
            <w:pPr>
              <w:jc w:val="center"/>
            </w:pPr>
            <w:r>
              <w:t xml:space="preserve">Ad </w:t>
            </w:r>
            <w:proofErr w:type="spellStart"/>
            <w:proofErr w:type="gramStart"/>
            <w:r>
              <w:t>soyad</w:t>
            </w:r>
            <w:proofErr w:type="spellEnd"/>
            <w:r>
              <w:t xml:space="preserve">          İMZA</w:t>
            </w:r>
            <w:proofErr w:type="gramEnd"/>
            <w:r>
              <w:t xml:space="preserve">    </w:t>
            </w:r>
          </w:p>
        </w:tc>
        <w:tc>
          <w:tcPr>
            <w:tcW w:w="5103" w:type="dxa"/>
          </w:tcPr>
          <w:p w:rsidR="00B03431" w:rsidRDefault="00B03431" w:rsidP="00960C56">
            <w:pPr>
              <w:jc w:val="center"/>
            </w:pPr>
            <w:r>
              <w:t xml:space="preserve">Ad </w:t>
            </w:r>
            <w:proofErr w:type="spellStart"/>
            <w:proofErr w:type="gramStart"/>
            <w:r>
              <w:t>soyad</w:t>
            </w:r>
            <w:proofErr w:type="spellEnd"/>
            <w:r>
              <w:t xml:space="preserve">    İMZA</w:t>
            </w:r>
            <w:proofErr w:type="gramEnd"/>
          </w:p>
        </w:tc>
      </w:tr>
    </w:tbl>
    <w:p w:rsidR="00A83BEA" w:rsidRPr="00A83BEA" w:rsidRDefault="00A83BEA" w:rsidP="00A83BEA">
      <w:pPr>
        <w:rPr>
          <w:rFonts w:asciiTheme="minorHAnsi" w:hAnsiTheme="minorHAnsi" w:cstheme="minorHAnsi"/>
          <w:szCs w:val="24"/>
        </w:rPr>
      </w:pPr>
    </w:p>
    <w:sectPr w:rsidR="00A83BEA" w:rsidRPr="00A83BEA" w:rsidSect="00B034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3" w:bottom="426" w:left="709" w:header="51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32B" w:rsidRDefault="0029532B">
      <w:r>
        <w:separator/>
      </w:r>
    </w:p>
  </w:endnote>
  <w:endnote w:type="continuationSeparator" w:id="0">
    <w:p w:rsidR="0029532B" w:rsidRDefault="00295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54A" w:rsidRDefault="008A054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AA" w:rsidRDefault="002900AA">
    <w:pPr>
      <w:pStyle w:val="Altbilgi"/>
    </w:pPr>
    <w:r>
      <w:rPr>
        <w:sz w:val="20"/>
      </w:rPr>
      <w:t xml:space="preserve">   </w:t>
    </w:r>
  </w:p>
  <w:p w:rsidR="002900AA" w:rsidRDefault="002900A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54A" w:rsidRDefault="008A054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32B" w:rsidRDefault="0029532B">
      <w:r>
        <w:separator/>
      </w:r>
    </w:p>
  </w:footnote>
  <w:footnote w:type="continuationSeparator" w:id="0">
    <w:p w:rsidR="0029532B" w:rsidRDefault="00295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54A" w:rsidRDefault="008A054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10632" w:type="dxa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/>
    </w:tblPr>
    <w:tblGrid>
      <w:gridCol w:w="1701"/>
      <w:gridCol w:w="6096"/>
      <w:gridCol w:w="1417"/>
      <w:gridCol w:w="1418"/>
    </w:tblGrid>
    <w:tr w:rsidR="00B70A12" w:rsidTr="00B70A12">
      <w:trPr>
        <w:trHeight w:val="186"/>
      </w:trPr>
      <w:tc>
        <w:tcPr>
          <w:tcW w:w="1701" w:type="dxa"/>
          <w:vMerge w:val="restart"/>
        </w:tcPr>
        <w:p w:rsidR="00B70A12" w:rsidRDefault="00B70A12" w:rsidP="00BB4547">
          <w:pPr>
            <w:pStyle w:val="TableParagraph"/>
          </w:pPr>
        </w:p>
      </w:tc>
      <w:tc>
        <w:tcPr>
          <w:tcW w:w="6096" w:type="dxa"/>
          <w:vMerge w:val="restart"/>
        </w:tcPr>
        <w:p w:rsidR="00B70A12" w:rsidRDefault="00B70A12" w:rsidP="00BB4547">
          <w:pPr>
            <w:pStyle w:val="TableParagraph"/>
            <w:spacing w:line="261" w:lineRule="exact"/>
            <w:jc w:val="center"/>
            <w:rPr>
              <w:rFonts w:ascii="Calibri" w:hAnsi="Calibri"/>
              <w:b/>
              <w:sz w:val="24"/>
            </w:rPr>
          </w:pPr>
          <w:bookmarkStart w:id="1" w:name="00_SEKÖ_PLANI_STANDART_ENFEKSİYON_KONTRO"/>
          <w:bookmarkEnd w:id="1"/>
          <w:r>
            <w:rPr>
              <w:rFonts w:ascii="Calibri" w:hAnsi="Calibri"/>
              <w:b/>
              <w:sz w:val="24"/>
            </w:rPr>
            <w:t>TC</w:t>
          </w:r>
        </w:p>
        <w:p w:rsidR="00B70A12" w:rsidRDefault="00B70A12" w:rsidP="00BB4547">
          <w:pPr>
            <w:pStyle w:val="TableParagraph"/>
            <w:spacing w:line="261" w:lineRule="exact"/>
            <w:jc w:val="center"/>
            <w:rPr>
              <w:rFonts w:ascii="Calibri" w:hAnsi="Calibri"/>
              <w:b/>
              <w:sz w:val="24"/>
            </w:rPr>
          </w:pPr>
          <w:r>
            <w:rPr>
              <w:rFonts w:ascii="Calibri" w:hAnsi="Calibri"/>
              <w:b/>
              <w:sz w:val="24"/>
            </w:rPr>
            <w:t>MERSİN VALİLİĞİ</w:t>
          </w:r>
        </w:p>
        <w:p w:rsidR="00B70A12" w:rsidRDefault="008A054A" w:rsidP="00BB4547">
          <w:pPr>
            <w:pStyle w:val="TableParagraph"/>
            <w:spacing w:line="261" w:lineRule="exact"/>
            <w:jc w:val="center"/>
            <w:rPr>
              <w:rFonts w:ascii="Calibri" w:hAnsi="Calibri"/>
              <w:b/>
              <w:sz w:val="24"/>
            </w:rPr>
          </w:pPr>
          <w:r>
            <w:rPr>
              <w:rFonts w:ascii="Calibri" w:hAnsi="Calibri"/>
              <w:b/>
              <w:sz w:val="24"/>
            </w:rPr>
            <w:t>TOROSLAR</w:t>
          </w:r>
          <w:r w:rsidR="00B70A12">
            <w:rPr>
              <w:rFonts w:ascii="Calibri" w:hAnsi="Calibri"/>
              <w:b/>
              <w:sz w:val="24"/>
            </w:rPr>
            <w:t xml:space="preserve"> KAYMAKAMLIĞI</w:t>
          </w:r>
        </w:p>
        <w:p w:rsidR="00B70A12" w:rsidRDefault="008A054A" w:rsidP="00BB4547">
          <w:pPr>
            <w:pStyle w:val="TableParagraph"/>
            <w:spacing w:line="261" w:lineRule="exact"/>
            <w:jc w:val="center"/>
            <w:rPr>
              <w:rFonts w:ascii="Calibri"/>
              <w:b/>
              <w:sz w:val="24"/>
            </w:rPr>
          </w:pPr>
          <w:r w:rsidRPr="00C97BBD">
            <w:rPr>
              <w:b/>
              <w:bCs/>
              <w:color w:val="FF0000"/>
              <w:sz w:val="24"/>
              <w:szCs w:val="24"/>
              <w:lang w:eastAsia="tr-TR"/>
            </w:rPr>
            <w:t>1</w:t>
          </w:r>
          <w:r>
            <w:rPr>
              <w:b/>
              <w:bCs/>
              <w:color w:val="FF0000"/>
              <w:sz w:val="24"/>
              <w:szCs w:val="24"/>
              <w:lang w:eastAsia="tr-TR"/>
            </w:rPr>
            <w:t>9 MAYIS ANADOLU LİSESİ</w:t>
          </w:r>
          <w:r w:rsidR="00B70A12">
            <w:rPr>
              <w:rFonts w:ascii="Calibri" w:hAnsi="Calibri"/>
              <w:b/>
              <w:sz w:val="24"/>
            </w:rPr>
            <w:t xml:space="preserve"> MÜDÜRLÜĞÜ</w:t>
          </w:r>
        </w:p>
      </w:tc>
      <w:tc>
        <w:tcPr>
          <w:tcW w:w="1417" w:type="dxa"/>
        </w:tcPr>
        <w:p w:rsidR="00B70A12" w:rsidRPr="00432422" w:rsidRDefault="00B70A12" w:rsidP="00BB4547">
          <w:pPr>
            <w:pStyle w:val="TableParagraph"/>
            <w:spacing w:line="272" w:lineRule="exact"/>
            <w:ind w:left="110"/>
            <w:jc w:val="both"/>
            <w:rPr>
              <w:rFonts w:ascii="Calibri" w:hAnsi="Calibri"/>
              <w:b/>
              <w:sz w:val="20"/>
              <w:szCs w:val="20"/>
            </w:rPr>
          </w:pPr>
          <w:proofErr w:type="spellStart"/>
          <w:r w:rsidRPr="00432422">
            <w:rPr>
              <w:rFonts w:ascii="Calibri" w:hAnsi="Calibri"/>
              <w:b/>
              <w:sz w:val="20"/>
              <w:szCs w:val="20"/>
            </w:rPr>
            <w:t>Dök</w:t>
          </w:r>
          <w:proofErr w:type="spellEnd"/>
          <w:r w:rsidRPr="00432422">
            <w:rPr>
              <w:rFonts w:ascii="Calibri" w:hAnsi="Calibri"/>
              <w:b/>
              <w:sz w:val="20"/>
              <w:szCs w:val="20"/>
            </w:rPr>
            <w:t>. No :</w:t>
          </w:r>
        </w:p>
      </w:tc>
      <w:tc>
        <w:tcPr>
          <w:tcW w:w="1418" w:type="dxa"/>
        </w:tcPr>
        <w:p w:rsidR="00B70A12" w:rsidRPr="00432422" w:rsidRDefault="00B03431" w:rsidP="00BB4547">
          <w:pPr>
            <w:pStyle w:val="TableParagraph"/>
            <w:spacing w:line="272" w:lineRule="exact"/>
            <w:ind w:left="111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FR-07</w:t>
          </w:r>
        </w:p>
      </w:tc>
    </w:tr>
    <w:tr w:rsidR="00B70A12" w:rsidTr="00B70A12">
      <w:trPr>
        <w:trHeight w:val="58"/>
      </w:trPr>
      <w:tc>
        <w:tcPr>
          <w:tcW w:w="1701" w:type="dxa"/>
          <w:vMerge/>
        </w:tcPr>
        <w:p w:rsidR="00B70A12" w:rsidRDefault="00B70A12" w:rsidP="00BB4547">
          <w:pPr>
            <w:rPr>
              <w:sz w:val="2"/>
              <w:szCs w:val="2"/>
            </w:rPr>
          </w:pPr>
        </w:p>
      </w:tc>
      <w:tc>
        <w:tcPr>
          <w:tcW w:w="6096" w:type="dxa"/>
          <w:vMerge/>
        </w:tcPr>
        <w:p w:rsidR="00B70A12" w:rsidRDefault="00B70A12" w:rsidP="00BB4547">
          <w:pPr>
            <w:pStyle w:val="TableParagraph"/>
            <w:spacing w:line="261" w:lineRule="exact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417" w:type="dxa"/>
          <w:tcBorders>
            <w:top w:val="nil"/>
          </w:tcBorders>
        </w:tcPr>
        <w:p w:rsidR="00B70A12" w:rsidRPr="00432422" w:rsidRDefault="00B70A12" w:rsidP="00BB4547">
          <w:pPr>
            <w:pStyle w:val="TableParagraph"/>
            <w:spacing w:line="275" w:lineRule="exact"/>
            <w:ind w:left="110"/>
            <w:jc w:val="both"/>
            <w:rPr>
              <w:rFonts w:ascii="Calibri" w:hAnsi="Calibri"/>
              <w:b/>
              <w:sz w:val="20"/>
              <w:szCs w:val="20"/>
            </w:rPr>
          </w:pPr>
          <w:proofErr w:type="spellStart"/>
          <w:r w:rsidRPr="00432422">
            <w:rPr>
              <w:rFonts w:ascii="Calibri" w:hAnsi="Calibri"/>
              <w:b/>
              <w:sz w:val="20"/>
              <w:szCs w:val="20"/>
            </w:rPr>
            <w:t>Yayın</w:t>
          </w:r>
          <w:proofErr w:type="spellEnd"/>
          <w:r w:rsidRPr="00432422">
            <w:rPr>
              <w:rFonts w:ascii="Calibri" w:hAnsi="Calibri"/>
              <w:b/>
              <w:sz w:val="20"/>
              <w:szCs w:val="20"/>
            </w:rPr>
            <w:t xml:space="preserve"> </w:t>
          </w:r>
          <w:proofErr w:type="spellStart"/>
          <w:r w:rsidRPr="00432422">
            <w:rPr>
              <w:rFonts w:ascii="Calibri" w:hAnsi="Calibri"/>
              <w:b/>
              <w:sz w:val="20"/>
              <w:szCs w:val="20"/>
            </w:rPr>
            <w:t>Tarihi</w:t>
          </w:r>
          <w:proofErr w:type="spellEnd"/>
        </w:p>
      </w:tc>
      <w:tc>
        <w:tcPr>
          <w:tcW w:w="1418" w:type="dxa"/>
          <w:tcBorders>
            <w:top w:val="nil"/>
          </w:tcBorders>
        </w:tcPr>
        <w:p w:rsidR="00B70A12" w:rsidRPr="00432422" w:rsidRDefault="00B70A12" w:rsidP="00BB4547">
          <w:pPr>
            <w:pStyle w:val="TableParagraph"/>
            <w:spacing w:line="275" w:lineRule="exact"/>
            <w:ind w:left="111"/>
            <w:rPr>
              <w:rFonts w:ascii="Calibri"/>
              <w:sz w:val="20"/>
              <w:szCs w:val="20"/>
            </w:rPr>
          </w:pPr>
          <w:r w:rsidRPr="00432422">
            <w:rPr>
              <w:rFonts w:ascii="Calibri"/>
              <w:sz w:val="20"/>
              <w:szCs w:val="20"/>
            </w:rPr>
            <w:t>06.08.2020</w:t>
          </w:r>
        </w:p>
      </w:tc>
    </w:tr>
    <w:tr w:rsidR="00B70A12" w:rsidTr="00B70A12">
      <w:trPr>
        <w:trHeight w:val="236"/>
      </w:trPr>
      <w:tc>
        <w:tcPr>
          <w:tcW w:w="1701" w:type="dxa"/>
          <w:vMerge/>
          <w:tcBorders>
            <w:bottom w:val="single" w:sz="4" w:space="0" w:color="000000"/>
          </w:tcBorders>
        </w:tcPr>
        <w:p w:rsidR="00B70A12" w:rsidRDefault="00B70A12" w:rsidP="00BB4547">
          <w:pPr>
            <w:rPr>
              <w:sz w:val="2"/>
              <w:szCs w:val="2"/>
            </w:rPr>
          </w:pPr>
        </w:p>
      </w:tc>
      <w:tc>
        <w:tcPr>
          <w:tcW w:w="6096" w:type="dxa"/>
          <w:vMerge/>
          <w:tcBorders>
            <w:bottom w:val="single" w:sz="4" w:space="0" w:color="000000"/>
          </w:tcBorders>
        </w:tcPr>
        <w:p w:rsidR="00B70A12" w:rsidRDefault="00B70A12" w:rsidP="00BB4547">
          <w:pPr>
            <w:pStyle w:val="TableParagraph"/>
            <w:spacing w:line="261" w:lineRule="exact"/>
            <w:jc w:val="center"/>
            <w:rPr>
              <w:sz w:val="2"/>
              <w:szCs w:val="2"/>
            </w:rPr>
          </w:pPr>
        </w:p>
      </w:tc>
      <w:tc>
        <w:tcPr>
          <w:tcW w:w="1417" w:type="dxa"/>
          <w:tcBorders>
            <w:bottom w:val="single" w:sz="4" w:space="0" w:color="000000"/>
          </w:tcBorders>
        </w:tcPr>
        <w:p w:rsidR="00B70A12" w:rsidRPr="00432422" w:rsidRDefault="00B70A12" w:rsidP="00BB4547">
          <w:pPr>
            <w:jc w:val="both"/>
          </w:pPr>
          <w:r>
            <w:rPr>
              <w:rFonts w:ascii="Calibri"/>
              <w:b/>
            </w:rPr>
            <w:t xml:space="preserve">  </w:t>
          </w:r>
          <w:r w:rsidRPr="00432422">
            <w:rPr>
              <w:rFonts w:ascii="Calibri"/>
              <w:b/>
            </w:rPr>
            <w:t>Rev. No :</w:t>
          </w:r>
        </w:p>
      </w:tc>
      <w:tc>
        <w:tcPr>
          <w:tcW w:w="1418" w:type="dxa"/>
          <w:tcBorders>
            <w:bottom w:val="single" w:sz="4" w:space="0" w:color="000000"/>
          </w:tcBorders>
        </w:tcPr>
        <w:p w:rsidR="00B70A12" w:rsidRPr="00432422" w:rsidRDefault="00B70A12" w:rsidP="00BB4547">
          <w:r>
            <w:rPr>
              <w:rFonts w:ascii="Calibri"/>
            </w:rPr>
            <w:t xml:space="preserve">  </w:t>
          </w:r>
          <w:r w:rsidRPr="00432422">
            <w:rPr>
              <w:rFonts w:ascii="Calibri"/>
            </w:rPr>
            <w:t>00</w:t>
          </w:r>
        </w:p>
      </w:tc>
    </w:tr>
    <w:tr w:rsidR="00B70A12" w:rsidTr="00B70A12">
      <w:trPr>
        <w:trHeight w:val="253"/>
      </w:trPr>
      <w:tc>
        <w:tcPr>
          <w:tcW w:w="1701" w:type="dxa"/>
          <w:vMerge/>
        </w:tcPr>
        <w:p w:rsidR="00B70A12" w:rsidRDefault="00B70A12" w:rsidP="00BB4547">
          <w:pPr>
            <w:rPr>
              <w:sz w:val="2"/>
              <w:szCs w:val="2"/>
            </w:rPr>
          </w:pPr>
        </w:p>
      </w:tc>
      <w:tc>
        <w:tcPr>
          <w:tcW w:w="6096" w:type="dxa"/>
          <w:vMerge/>
          <w:tcBorders>
            <w:bottom w:val="single" w:sz="4" w:space="0" w:color="000000"/>
          </w:tcBorders>
        </w:tcPr>
        <w:p w:rsidR="00B70A12" w:rsidRDefault="00B70A12" w:rsidP="00BB4547">
          <w:pPr>
            <w:jc w:val="center"/>
            <w:rPr>
              <w:sz w:val="2"/>
              <w:szCs w:val="2"/>
            </w:rPr>
          </w:pPr>
        </w:p>
      </w:tc>
      <w:tc>
        <w:tcPr>
          <w:tcW w:w="1417" w:type="dxa"/>
          <w:tcBorders>
            <w:bottom w:val="single" w:sz="4" w:space="0" w:color="000000"/>
          </w:tcBorders>
        </w:tcPr>
        <w:p w:rsidR="00B70A12" w:rsidRPr="00432422" w:rsidRDefault="00B70A12" w:rsidP="00BB4547">
          <w:pPr>
            <w:pStyle w:val="TableParagraph"/>
            <w:spacing w:line="272" w:lineRule="exact"/>
            <w:ind w:left="110"/>
            <w:jc w:val="both"/>
            <w:rPr>
              <w:rFonts w:ascii="Calibri"/>
              <w:b/>
              <w:sz w:val="20"/>
              <w:szCs w:val="20"/>
            </w:rPr>
          </w:pPr>
          <w:r w:rsidRPr="00432422">
            <w:rPr>
              <w:rFonts w:ascii="Calibri"/>
              <w:b/>
              <w:sz w:val="20"/>
              <w:szCs w:val="20"/>
            </w:rPr>
            <w:t xml:space="preserve">Rev. </w:t>
          </w:r>
          <w:proofErr w:type="spellStart"/>
          <w:r w:rsidRPr="00432422">
            <w:rPr>
              <w:rFonts w:ascii="Calibri"/>
              <w:b/>
              <w:sz w:val="20"/>
              <w:szCs w:val="20"/>
            </w:rPr>
            <w:t>Tarihi</w:t>
          </w:r>
          <w:proofErr w:type="spellEnd"/>
          <w:r w:rsidRPr="00432422">
            <w:rPr>
              <w:rFonts w:ascii="Calibri"/>
              <w:b/>
              <w:sz w:val="20"/>
              <w:szCs w:val="20"/>
            </w:rPr>
            <w:t xml:space="preserve"> :</w:t>
          </w:r>
        </w:p>
      </w:tc>
      <w:tc>
        <w:tcPr>
          <w:tcW w:w="1418" w:type="dxa"/>
          <w:tcBorders>
            <w:bottom w:val="single" w:sz="4" w:space="0" w:color="000000"/>
          </w:tcBorders>
        </w:tcPr>
        <w:p w:rsidR="00B70A12" w:rsidRPr="00432422" w:rsidRDefault="00B70A12" w:rsidP="00BB4547">
          <w:pPr>
            <w:pStyle w:val="TableParagraph"/>
            <w:rPr>
              <w:sz w:val="20"/>
              <w:szCs w:val="20"/>
            </w:rPr>
          </w:pPr>
        </w:p>
      </w:tc>
    </w:tr>
    <w:tr w:rsidR="00B70A12" w:rsidTr="00B70A12">
      <w:trPr>
        <w:trHeight w:val="268"/>
      </w:trPr>
      <w:tc>
        <w:tcPr>
          <w:tcW w:w="1701" w:type="dxa"/>
          <w:vMerge/>
        </w:tcPr>
        <w:p w:rsidR="00B70A12" w:rsidRDefault="00B70A12" w:rsidP="00BB4547">
          <w:pPr>
            <w:rPr>
              <w:sz w:val="2"/>
              <w:szCs w:val="2"/>
            </w:rPr>
          </w:pPr>
        </w:p>
      </w:tc>
      <w:tc>
        <w:tcPr>
          <w:tcW w:w="6096" w:type="dxa"/>
          <w:vMerge w:val="restart"/>
        </w:tcPr>
        <w:p w:rsidR="00B70A12" w:rsidRDefault="00B03431" w:rsidP="00BB4547">
          <w:pPr>
            <w:pStyle w:val="TableParagraph"/>
            <w:spacing w:line="285" w:lineRule="exact"/>
            <w:ind w:left="173" w:right="165"/>
            <w:jc w:val="center"/>
            <w:rPr>
              <w:rFonts w:ascii="Calibri" w:hAnsi="Calibri"/>
              <w:b/>
              <w:sz w:val="24"/>
            </w:rPr>
          </w:pPr>
          <w:proofErr w:type="spellStart"/>
          <w:r>
            <w:rPr>
              <w:rFonts w:asciiTheme="minorHAnsi" w:hAnsiTheme="minorHAnsi" w:cstheme="minorHAnsi"/>
              <w:b/>
              <w:sz w:val="24"/>
              <w:szCs w:val="24"/>
            </w:rPr>
            <w:t>Veli</w:t>
          </w:r>
          <w:proofErr w:type="spellEnd"/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b/>
              <w:sz w:val="24"/>
              <w:szCs w:val="24"/>
            </w:rPr>
            <w:t>Bilgilendirme</w:t>
          </w:r>
          <w:proofErr w:type="spellEnd"/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b/>
              <w:sz w:val="24"/>
              <w:szCs w:val="24"/>
            </w:rPr>
            <w:t>ve</w:t>
          </w:r>
          <w:proofErr w:type="spellEnd"/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b/>
              <w:sz w:val="24"/>
              <w:szCs w:val="24"/>
            </w:rPr>
            <w:t>Taahhüt</w:t>
          </w:r>
          <w:proofErr w:type="spellEnd"/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b/>
              <w:sz w:val="24"/>
              <w:szCs w:val="24"/>
            </w:rPr>
            <w:t>Formu</w:t>
          </w:r>
          <w:proofErr w:type="spellEnd"/>
        </w:p>
      </w:tc>
      <w:tc>
        <w:tcPr>
          <w:tcW w:w="1417" w:type="dxa"/>
        </w:tcPr>
        <w:p w:rsidR="00B70A12" w:rsidRPr="00432422" w:rsidRDefault="00B70A12" w:rsidP="00BB4547">
          <w:pPr>
            <w:pStyle w:val="TableParagraph"/>
            <w:spacing w:line="287" w:lineRule="exact"/>
            <w:ind w:left="110"/>
            <w:jc w:val="both"/>
            <w:rPr>
              <w:rFonts w:ascii="Calibri"/>
              <w:b/>
              <w:sz w:val="20"/>
              <w:szCs w:val="20"/>
            </w:rPr>
          </w:pPr>
          <w:proofErr w:type="spellStart"/>
          <w:r>
            <w:rPr>
              <w:rFonts w:ascii="Calibri"/>
              <w:b/>
              <w:sz w:val="20"/>
              <w:szCs w:val="20"/>
            </w:rPr>
            <w:t>D</w:t>
          </w:r>
          <w:r>
            <w:rPr>
              <w:rFonts w:ascii="Calibri"/>
              <w:b/>
              <w:sz w:val="20"/>
              <w:szCs w:val="20"/>
            </w:rPr>
            <w:t>ü</w:t>
          </w:r>
          <w:r>
            <w:rPr>
              <w:rFonts w:ascii="Calibri"/>
              <w:b/>
              <w:sz w:val="20"/>
              <w:szCs w:val="20"/>
            </w:rPr>
            <w:t>zen</w:t>
          </w:r>
          <w:proofErr w:type="spellEnd"/>
          <w:r>
            <w:rPr>
              <w:rFonts w:ascii="Calibri"/>
              <w:b/>
              <w:sz w:val="20"/>
              <w:szCs w:val="20"/>
            </w:rPr>
            <w:t xml:space="preserve">. </w:t>
          </w:r>
          <w:proofErr w:type="spellStart"/>
          <w:r>
            <w:rPr>
              <w:rFonts w:ascii="Calibri"/>
              <w:b/>
              <w:sz w:val="20"/>
              <w:szCs w:val="20"/>
            </w:rPr>
            <w:t>Tarihi</w:t>
          </w:r>
          <w:proofErr w:type="spellEnd"/>
          <w:r>
            <w:rPr>
              <w:rFonts w:ascii="Calibri"/>
              <w:b/>
              <w:sz w:val="20"/>
              <w:szCs w:val="20"/>
            </w:rPr>
            <w:t>:</w:t>
          </w:r>
        </w:p>
      </w:tc>
      <w:tc>
        <w:tcPr>
          <w:tcW w:w="1418" w:type="dxa"/>
        </w:tcPr>
        <w:p w:rsidR="00B70A12" w:rsidRPr="00432422" w:rsidRDefault="00B70A12" w:rsidP="008A054A">
          <w:pPr>
            <w:pStyle w:val="TableParagraph"/>
            <w:spacing w:line="287" w:lineRule="exact"/>
            <w:ind w:left="111"/>
            <w:rPr>
              <w:rFonts w:ascii="Calibri"/>
              <w:sz w:val="20"/>
              <w:szCs w:val="20"/>
            </w:rPr>
          </w:pPr>
          <w:r>
            <w:rPr>
              <w:rFonts w:ascii="Calibri"/>
              <w:sz w:val="20"/>
              <w:szCs w:val="20"/>
            </w:rPr>
            <w:t>…</w:t>
          </w:r>
          <w:r w:rsidR="008A054A">
            <w:rPr>
              <w:rFonts w:ascii="Calibri"/>
              <w:sz w:val="20"/>
              <w:szCs w:val="20"/>
            </w:rPr>
            <w:t>23</w:t>
          </w:r>
          <w:r>
            <w:rPr>
              <w:rFonts w:ascii="Calibri"/>
              <w:sz w:val="20"/>
              <w:szCs w:val="20"/>
            </w:rPr>
            <w:t>./</w:t>
          </w:r>
          <w:r w:rsidR="008A054A">
            <w:rPr>
              <w:rFonts w:ascii="Calibri"/>
              <w:sz w:val="20"/>
              <w:szCs w:val="20"/>
            </w:rPr>
            <w:t>09</w:t>
          </w:r>
          <w:r>
            <w:rPr>
              <w:rFonts w:ascii="Calibri"/>
              <w:sz w:val="20"/>
              <w:szCs w:val="20"/>
            </w:rPr>
            <w:t>./</w:t>
          </w:r>
          <w:r w:rsidR="008A054A">
            <w:rPr>
              <w:rFonts w:ascii="Calibri"/>
              <w:sz w:val="20"/>
              <w:szCs w:val="20"/>
            </w:rPr>
            <w:t>2024</w:t>
          </w:r>
        </w:p>
      </w:tc>
    </w:tr>
    <w:tr w:rsidR="00B70A12" w:rsidTr="00B70A12">
      <w:trPr>
        <w:trHeight w:val="254"/>
      </w:trPr>
      <w:tc>
        <w:tcPr>
          <w:tcW w:w="1701" w:type="dxa"/>
          <w:vMerge/>
        </w:tcPr>
        <w:p w:rsidR="00B70A12" w:rsidRDefault="00B70A12" w:rsidP="00BB4547">
          <w:pPr>
            <w:rPr>
              <w:sz w:val="2"/>
              <w:szCs w:val="2"/>
            </w:rPr>
          </w:pPr>
        </w:p>
      </w:tc>
      <w:tc>
        <w:tcPr>
          <w:tcW w:w="6096" w:type="dxa"/>
          <w:vMerge/>
        </w:tcPr>
        <w:p w:rsidR="00B70A12" w:rsidRPr="0000761A" w:rsidRDefault="00B70A12" w:rsidP="00BB4547">
          <w:pPr>
            <w:pStyle w:val="TableParagraph"/>
            <w:spacing w:line="285" w:lineRule="exact"/>
            <w:ind w:left="173" w:right="165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417" w:type="dxa"/>
        </w:tcPr>
        <w:p w:rsidR="00B70A12" w:rsidRPr="00432422" w:rsidRDefault="00B70A12" w:rsidP="00BB4547">
          <w:pPr>
            <w:pStyle w:val="TableParagraph"/>
            <w:spacing w:line="287" w:lineRule="exact"/>
            <w:ind w:left="110"/>
            <w:jc w:val="both"/>
            <w:rPr>
              <w:rFonts w:ascii="Calibri"/>
              <w:b/>
              <w:sz w:val="20"/>
              <w:szCs w:val="20"/>
            </w:rPr>
          </w:pPr>
          <w:proofErr w:type="spellStart"/>
          <w:r w:rsidRPr="00432422">
            <w:rPr>
              <w:rFonts w:ascii="Calibri"/>
              <w:b/>
              <w:sz w:val="20"/>
              <w:szCs w:val="20"/>
            </w:rPr>
            <w:t>Sayfa</w:t>
          </w:r>
          <w:proofErr w:type="spellEnd"/>
          <w:r w:rsidRPr="00432422">
            <w:rPr>
              <w:rFonts w:ascii="Calibri"/>
              <w:b/>
              <w:sz w:val="20"/>
              <w:szCs w:val="20"/>
            </w:rPr>
            <w:t xml:space="preserve"> No :</w:t>
          </w:r>
        </w:p>
      </w:tc>
      <w:tc>
        <w:tcPr>
          <w:tcW w:w="1418" w:type="dxa"/>
        </w:tcPr>
        <w:p w:rsidR="00B70A12" w:rsidRPr="0000761A" w:rsidRDefault="00B70A12" w:rsidP="00BB4547">
          <w:pPr>
            <w:pStyle w:val="TableParagraph"/>
            <w:spacing w:line="287" w:lineRule="exact"/>
            <w:rPr>
              <w:rFonts w:ascii="Calibri"/>
              <w:sz w:val="20"/>
              <w:szCs w:val="20"/>
            </w:rPr>
          </w:pPr>
          <w:r>
            <w:rPr>
              <w:rFonts w:ascii="Calibri"/>
              <w:b/>
              <w:sz w:val="20"/>
              <w:szCs w:val="20"/>
            </w:rPr>
            <w:t xml:space="preserve"> </w:t>
          </w:r>
          <w:r w:rsidRPr="007809F3">
            <w:rPr>
              <w:rFonts w:ascii="Calibri"/>
              <w:b/>
              <w:sz w:val="20"/>
              <w:szCs w:val="20"/>
            </w:rPr>
            <w:t xml:space="preserve"> </w:t>
          </w:r>
          <w:r w:rsidR="00C82739" w:rsidRPr="007809F3">
            <w:rPr>
              <w:rFonts w:ascii="Calibri"/>
              <w:b/>
              <w:sz w:val="20"/>
              <w:szCs w:val="20"/>
            </w:rPr>
            <w:fldChar w:fldCharType="begin"/>
          </w:r>
          <w:r w:rsidRPr="007809F3">
            <w:rPr>
              <w:rFonts w:ascii="Calibri"/>
              <w:b/>
              <w:sz w:val="20"/>
              <w:szCs w:val="20"/>
            </w:rPr>
            <w:instrText>PAGE  \* Arabic  \* MERGEFORMAT</w:instrText>
          </w:r>
          <w:r w:rsidR="00C82739" w:rsidRPr="007809F3">
            <w:rPr>
              <w:rFonts w:ascii="Calibri"/>
              <w:b/>
              <w:sz w:val="20"/>
              <w:szCs w:val="20"/>
            </w:rPr>
            <w:fldChar w:fldCharType="separate"/>
          </w:r>
          <w:r w:rsidR="008A054A" w:rsidRPr="008A054A">
            <w:rPr>
              <w:rFonts w:ascii="Calibri"/>
              <w:noProof/>
              <w:sz w:val="20"/>
              <w:szCs w:val="20"/>
            </w:rPr>
            <w:t>1</w:t>
          </w:r>
          <w:r w:rsidR="00C82739" w:rsidRPr="007809F3">
            <w:rPr>
              <w:rFonts w:ascii="Calibri"/>
              <w:b/>
              <w:sz w:val="20"/>
              <w:szCs w:val="20"/>
            </w:rPr>
            <w:fldChar w:fldCharType="end"/>
          </w:r>
          <w:r w:rsidRPr="007809F3">
            <w:rPr>
              <w:rFonts w:ascii="Calibri"/>
              <w:b/>
              <w:sz w:val="20"/>
              <w:szCs w:val="20"/>
            </w:rPr>
            <w:t xml:space="preserve"> / </w:t>
          </w:r>
          <w:fldSimple w:instr="NUMPAGES  \* Arabic  \* MERGEFORMAT">
            <w:r w:rsidR="008A054A" w:rsidRPr="008A054A">
              <w:rPr>
                <w:rFonts w:ascii="Calibri"/>
                <w:noProof/>
                <w:sz w:val="20"/>
                <w:szCs w:val="20"/>
              </w:rPr>
              <w:t>1</w:t>
            </w:r>
          </w:fldSimple>
        </w:p>
      </w:tc>
    </w:tr>
  </w:tbl>
  <w:p w:rsidR="00E74112" w:rsidRPr="00C42407" w:rsidRDefault="00E74112">
    <w:pPr>
      <w:pStyle w:val="stbilgi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54A" w:rsidRDefault="008A054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6658D"/>
    <w:rsid w:val="00000412"/>
    <w:rsid w:val="000021AA"/>
    <w:rsid w:val="00024F6B"/>
    <w:rsid w:val="000458C5"/>
    <w:rsid w:val="000534A2"/>
    <w:rsid w:val="00055E14"/>
    <w:rsid w:val="00055FD8"/>
    <w:rsid w:val="00057CD6"/>
    <w:rsid w:val="00062610"/>
    <w:rsid w:val="00073E85"/>
    <w:rsid w:val="00076954"/>
    <w:rsid w:val="0007799F"/>
    <w:rsid w:val="0009755B"/>
    <w:rsid w:val="000976B0"/>
    <w:rsid w:val="000B7D4D"/>
    <w:rsid w:val="000C49A9"/>
    <w:rsid w:val="000C4CE3"/>
    <w:rsid w:val="000C4F79"/>
    <w:rsid w:val="0012181D"/>
    <w:rsid w:val="00132133"/>
    <w:rsid w:val="00137F90"/>
    <w:rsid w:val="00142E95"/>
    <w:rsid w:val="001505EF"/>
    <w:rsid w:val="00165FF4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0759E"/>
    <w:rsid w:val="00211E3E"/>
    <w:rsid w:val="00215036"/>
    <w:rsid w:val="00225B98"/>
    <w:rsid w:val="002266A5"/>
    <w:rsid w:val="00235C83"/>
    <w:rsid w:val="0024253B"/>
    <w:rsid w:val="002440C9"/>
    <w:rsid w:val="002457ED"/>
    <w:rsid w:val="0024658E"/>
    <w:rsid w:val="002760D0"/>
    <w:rsid w:val="002900AA"/>
    <w:rsid w:val="00291E04"/>
    <w:rsid w:val="0029532B"/>
    <w:rsid w:val="002A463C"/>
    <w:rsid w:val="002B0D61"/>
    <w:rsid w:val="002B708F"/>
    <w:rsid w:val="002C2A08"/>
    <w:rsid w:val="002D2754"/>
    <w:rsid w:val="002F026C"/>
    <w:rsid w:val="002F1351"/>
    <w:rsid w:val="002F4B57"/>
    <w:rsid w:val="002F64CB"/>
    <w:rsid w:val="00304003"/>
    <w:rsid w:val="00313853"/>
    <w:rsid w:val="00316FA8"/>
    <w:rsid w:val="00326150"/>
    <w:rsid w:val="003272E2"/>
    <w:rsid w:val="0033585D"/>
    <w:rsid w:val="00337820"/>
    <w:rsid w:val="0034505A"/>
    <w:rsid w:val="00347BAB"/>
    <w:rsid w:val="00351593"/>
    <w:rsid w:val="0035622D"/>
    <w:rsid w:val="00364E59"/>
    <w:rsid w:val="00370A61"/>
    <w:rsid w:val="00370E1F"/>
    <w:rsid w:val="003D2765"/>
    <w:rsid w:val="003D29B4"/>
    <w:rsid w:val="003F0E65"/>
    <w:rsid w:val="003F1C62"/>
    <w:rsid w:val="004042EA"/>
    <w:rsid w:val="00416948"/>
    <w:rsid w:val="004206E4"/>
    <w:rsid w:val="00431CBF"/>
    <w:rsid w:val="004413E8"/>
    <w:rsid w:val="00452F23"/>
    <w:rsid w:val="00457F00"/>
    <w:rsid w:val="00470FC7"/>
    <w:rsid w:val="004813AE"/>
    <w:rsid w:val="0048320F"/>
    <w:rsid w:val="00483AAF"/>
    <w:rsid w:val="00490B11"/>
    <w:rsid w:val="004950C6"/>
    <w:rsid w:val="004A4CF6"/>
    <w:rsid w:val="004B7DB8"/>
    <w:rsid w:val="004D6651"/>
    <w:rsid w:val="004E1060"/>
    <w:rsid w:val="004F72A9"/>
    <w:rsid w:val="005213EB"/>
    <w:rsid w:val="00523978"/>
    <w:rsid w:val="00527FE9"/>
    <w:rsid w:val="0053031F"/>
    <w:rsid w:val="005310D7"/>
    <w:rsid w:val="00531F4E"/>
    <w:rsid w:val="00533F39"/>
    <w:rsid w:val="00535CA6"/>
    <w:rsid w:val="00546131"/>
    <w:rsid w:val="005677CC"/>
    <w:rsid w:val="00582C8E"/>
    <w:rsid w:val="005B0022"/>
    <w:rsid w:val="005B26ED"/>
    <w:rsid w:val="005B3234"/>
    <w:rsid w:val="005B4457"/>
    <w:rsid w:val="005C0B21"/>
    <w:rsid w:val="005C0DA5"/>
    <w:rsid w:val="005C5291"/>
    <w:rsid w:val="005D0A67"/>
    <w:rsid w:val="005D7064"/>
    <w:rsid w:val="005D7B02"/>
    <w:rsid w:val="005E47F7"/>
    <w:rsid w:val="00606AD1"/>
    <w:rsid w:val="00633B05"/>
    <w:rsid w:val="00641A18"/>
    <w:rsid w:val="00646E64"/>
    <w:rsid w:val="00647E30"/>
    <w:rsid w:val="00650C68"/>
    <w:rsid w:val="00655AB6"/>
    <w:rsid w:val="00655E6D"/>
    <w:rsid w:val="00657E61"/>
    <w:rsid w:val="00662027"/>
    <w:rsid w:val="006660E8"/>
    <w:rsid w:val="006714C0"/>
    <w:rsid w:val="006769B3"/>
    <w:rsid w:val="006A3D65"/>
    <w:rsid w:val="006A74A9"/>
    <w:rsid w:val="006B37DD"/>
    <w:rsid w:val="006B6765"/>
    <w:rsid w:val="006B720E"/>
    <w:rsid w:val="006C33CA"/>
    <w:rsid w:val="006C7B34"/>
    <w:rsid w:val="006D3836"/>
    <w:rsid w:val="006E32A8"/>
    <w:rsid w:val="006E5310"/>
    <w:rsid w:val="006F6310"/>
    <w:rsid w:val="006F7738"/>
    <w:rsid w:val="006F7AE7"/>
    <w:rsid w:val="00704B0E"/>
    <w:rsid w:val="00707DF5"/>
    <w:rsid w:val="007147E8"/>
    <w:rsid w:val="007165E6"/>
    <w:rsid w:val="00724C82"/>
    <w:rsid w:val="00731DDD"/>
    <w:rsid w:val="00732A57"/>
    <w:rsid w:val="00740193"/>
    <w:rsid w:val="007425AE"/>
    <w:rsid w:val="0074460A"/>
    <w:rsid w:val="007651AB"/>
    <w:rsid w:val="0076658D"/>
    <w:rsid w:val="00777A5A"/>
    <w:rsid w:val="00780654"/>
    <w:rsid w:val="00791E85"/>
    <w:rsid w:val="007A03A8"/>
    <w:rsid w:val="007B0222"/>
    <w:rsid w:val="007B1D09"/>
    <w:rsid w:val="007B4DC1"/>
    <w:rsid w:val="007B7430"/>
    <w:rsid w:val="007C7534"/>
    <w:rsid w:val="007D2EB0"/>
    <w:rsid w:val="007E6389"/>
    <w:rsid w:val="00813A1D"/>
    <w:rsid w:val="00820C88"/>
    <w:rsid w:val="00826E07"/>
    <w:rsid w:val="00841B67"/>
    <w:rsid w:val="00852FA2"/>
    <w:rsid w:val="00866C3B"/>
    <w:rsid w:val="0086782C"/>
    <w:rsid w:val="0088428F"/>
    <w:rsid w:val="00887915"/>
    <w:rsid w:val="00891705"/>
    <w:rsid w:val="008A025A"/>
    <w:rsid w:val="008A054A"/>
    <w:rsid w:val="008A29DF"/>
    <w:rsid w:val="008B4014"/>
    <w:rsid w:val="008C485A"/>
    <w:rsid w:val="008D22FA"/>
    <w:rsid w:val="008D7837"/>
    <w:rsid w:val="008F3B5E"/>
    <w:rsid w:val="0091200D"/>
    <w:rsid w:val="00912A00"/>
    <w:rsid w:val="00913891"/>
    <w:rsid w:val="009413BD"/>
    <w:rsid w:val="00945132"/>
    <w:rsid w:val="00967D22"/>
    <w:rsid w:val="00972846"/>
    <w:rsid w:val="009752A7"/>
    <w:rsid w:val="00980CBF"/>
    <w:rsid w:val="009A76E7"/>
    <w:rsid w:val="009A7F6A"/>
    <w:rsid w:val="009C47B7"/>
    <w:rsid w:val="009C630A"/>
    <w:rsid w:val="009E2609"/>
    <w:rsid w:val="009F1C73"/>
    <w:rsid w:val="00A00D87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4796D"/>
    <w:rsid w:val="00A546F2"/>
    <w:rsid w:val="00A63C0F"/>
    <w:rsid w:val="00A71C0F"/>
    <w:rsid w:val="00A83BEA"/>
    <w:rsid w:val="00A86A5D"/>
    <w:rsid w:val="00A907E4"/>
    <w:rsid w:val="00A94ACA"/>
    <w:rsid w:val="00AA0F5F"/>
    <w:rsid w:val="00AB1129"/>
    <w:rsid w:val="00AC3D0F"/>
    <w:rsid w:val="00AF3FA8"/>
    <w:rsid w:val="00B03431"/>
    <w:rsid w:val="00B038BF"/>
    <w:rsid w:val="00B15F00"/>
    <w:rsid w:val="00B24C33"/>
    <w:rsid w:val="00B24CE3"/>
    <w:rsid w:val="00B27DEA"/>
    <w:rsid w:val="00B322E6"/>
    <w:rsid w:val="00B342B1"/>
    <w:rsid w:val="00B36213"/>
    <w:rsid w:val="00B36688"/>
    <w:rsid w:val="00B4011A"/>
    <w:rsid w:val="00B4370A"/>
    <w:rsid w:val="00B43BDA"/>
    <w:rsid w:val="00B66B51"/>
    <w:rsid w:val="00B70A12"/>
    <w:rsid w:val="00B718EF"/>
    <w:rsid w:val="00B93697"/>
    <w:rsid w:val="00BA37C0"/>
    <w:rsid w:val="00BA721C"/>
    <w:rsid w:val="00BB27A8"/>
    <w:rsid w:val="00BD7427"/>
    <w:rsid w:val="00C06C5F"/>
    <w:rsid w:val="00C17BA1"/>
    <w:rsid w:val="00C2022C"/>
    <w:rsid w:val="00C216ED"/>
    <w:rsid w:val="00C305FD"/>
    <w:rsid w:val="00C349A6"/>
    <w:rsid w:val="00C4016A"/>
    <w:rsid w:val="00C42407"/>
    <w:rsid w:val="00C62589"/>
    <w:rsid w:val="00C7676A"/>
    <w:rsid w:val="00C77ABC"/>
    <w:rsid w:val="00C81A4A"/>
    <w:rsid w:val="00C82739"/>
    <w:rsid w:val="00C851B9"/>
    <w:rsid w:val="00C92751"/>
    <w:rsid w:val="00CB0F0F"/>
    <w:rsid w:val="00CB3B8D"/>
    <w:rsid w:val="00CB5656"/>
    <w:rsid w:val="00CC3694"/>
    <w:rsid w:val="00CD5082"/>
    <w:rsid w:val="00CE68B0"/>
    <w:rsid w:val="00CE7BF4"/>
    <w:rsid w:val="00CF1CB2"/>
    <w:rsid w:val="00CF7133"/>
    <w:rsid w:val="00D078B3"/>
    <w:rsid w:val="00D355ED"/>
    <w:rsid w:val="00D463DC"/>
    <w:rsid w:val="00D50A36"/>
    <w:rsid w:val="00D512DD"/>
    <w:rsid w:val="00D514B2"/>
    <w:rsid w:val="00D519E6"/>
    <w:rsid w:val="00D61433"/>
    <w:rsid w:val="00D721A2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C019D"/>
    <w:rsid w:val="00DC1208"/>
    <w:rsid w:val="00DD44A8"/>
    <w:rsid w:val="00DD627E"/>
    <w:rsid w:val="00DE09ED"/>
    <w:rsid w:val="00DF0E79"/>
    <w:rsid w:val="00E00239"/>
    <w:rsid w:val="00E06036"/>
    <w:rsid w:val="00E415C7"/>
    <w:rsid w:val="00E51991"/>
    <w:rsid w:val="00E51A3F"/>
    <w:rsid w:val="00E602E2"/>
    <w:rsid w:val="00E603A4"/>
    <w:rsid w:val="00E73423"/>
    <w:rsid w:val="00E74112"/>
    <w:rsid w:val="00E77425"/>
    <w:rsid w:val="00E84024"/>
    <w:rsid w:val="00E9360C"/>
    <w:rsid w:val="00E97FCE"/>
    <w:rsid w:val="00EA0361"/>
    <w:rsid w:val="00EA30E3"/>
    <w:rsid w:val="00EA681E"/>
    <w:rsid w:val="00EA73D5"/>
    <w:rsid w:val="00EB1D13"/>
    <w:rsid w:val="00EB274F"/>
    <w:rsid w:val="00EB738E"/>
    <w:rsid w:val="00EC3DA9"/>
    <w:rsid w:val="00EC621E"/>
    <w:rsid w:val="00ED2AA5"/>
    <w:rsid w:val="00ED4A27"/>
    <w:rsid w:val="00EE6552"/>
    <w:rsid w:val="00F06EAA"/>
    <w:rsid w:val="00F07BC6"/>
    <w:rsid w:val="00F132BE"/>
    <w:rsid w:val="00F579AF"/>
    <w:rsid w:val="00F6042A"/>
    <w:rsid w:val="00F6245A"/>
    <w:rsid w:val="00F71D0D"/>
    <w:rsid w:val="00F72EB5"/>
    <w:rsid w:val="00F7490C"/>
    <w:rsid w:val="00F804F8"/>
    <w:rsid w:val="00F9738E"/>
    <w:rsid w:val="00FB7643"/>
    <w:rsid w:val="00FD22CE"/>
    <w:rsid w:val="00FD7424"/>
    <w:rsid w:val="00FF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F5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2105ptKalnDeil">
    <w:name w:val="Gövde metni (2) + 10;5 pt;Kalın Değil"/>
    <w:basedOn w:val="VarsaylanParagrafYazTipi"/>
    <w:rsid w:val="00606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0">
    <w:name w:val="Gövde metni (2)_"/>
    <w:basedOn w:val="VarsaylanParagrafYazTipi"/>
    <w:link w:val="Gvdemetni21"/>
    <w:rsid w:val="0035622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Gvdemetni21">
    <w:name w:val="Gövde metni (2)"/>
    <w:basedOn w:val="Normal"/>
    <w:link w:val="Gvdemetni20"/>
    <w:rsid w:val="0035622D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b/>
      <w:bCs/>
      <w:sz w:val="20"/>
    </w:rPr>
  </w:style>
  <w:style w:type="table" w:customStyle="1" w:styleId="TableNormal">
    <w:name w:val="Table Normal"/>
    <w:uiPriority w:val="2"/>
    <w:semiHidden/>
    <w:unhideWhenUsed/>
    <w:qFormat/>
    <w:rsid w:val="00B70A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F5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105ptKalnDeil">
    <w:name w:val="Gövde metni (2) + 10;5 pt;Kalın Değil"/>
    <w:basedOn w:val="VarsaylanParagrafYazTipi"/>
    <w:rsid w:val="00606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0">
    <w:name w:val="Gövde metni (2)_"/>
    <w:basedOn w:val="VarsaylanParagrafYazTipi"/>
    <w:link w:val="Gvdemetni21"/>
    <w:rsid w:val="0035622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Gvdemetni21">
    <w:name w:val="Gövde metni (2)"/>
    <w:basedOn w:val="Normal"/>
    <w:link w:val="Gvdemetni20"/>
    <w:rsid w:val="0035622D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b/>
      <w:bCs/>
      <w:sz w:val="20"/>
    </w:rPr>
  </w:style>
  <w:style w:type="table" w:customStyle="1" w:styleId="TableNormal">
    <w:name w:val="Table Normal"/>
    <w:uiPriority w:val="2"/>
    <w:semiHidden/>
    <w:unhideWhenUsed/>
    <w:qFormat/>
    <w:rsid w:val="00B70A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FE813-279C-45BF-A50C-9D36E6D3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dell</cp:lastModifiedBy>
  <cp:revision>5</cp:revision>
  <cp:lastPrinted>2024-09-25T03:03:00Z</cp:lastPrinted>
  <dcterms:created xsi:type="dcterms:W3CDTF">2020-09-09T22:37:00Z</dcterms:created>
  <dcterms:modified xsi:type="dcterms:W3CDTF">2024-09-25T03:05:00Z</dcterms:modified>
</cp:coreProperties>
</file>